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3A50C7">
        <w:rPr>
          <w:color w:val="000000"/>
        </w:rPr>
        <w:t>Дело №2-360/2016                                                                                         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3A50C7">
        <w:rPr>
          <w:b/>
          <w:color w:val="000000"/>
        </w:rPr>
        <w:t>РЕШЕНИЕ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3A50C7">
        <w:rPr>
          <w:b/>
          <w:color w:val="000000"/>
        </w:rPr>
        <w:t>    Именем Российской Федерации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proofErr w:type="spellStart"/>
      <w:r w:rsidRPr="003A50C7">
        <w:rPr>
          <w:color w:val="000000"/>
        </w:rPr>
        <w:t>г</w:t>
      </w:r>
      <w:proofErr w:type="gramStart"/>
      <w:r w:rsidRPr="003A50C7">
        <w:rPr>
          <w:color w:val="000000"/>
        </w:rPr>
        <w:t>.К</w:t>
      </w:r>
      <w:proofErr w:type="gramEnd"/>
      <w:r w:rsidRPr="003A50C7">
        <w:rPr>
          <w:color w:val="000000"/>
        </w:rPr>
        <w:t>овылкино</w:t>
      </w:r>
      <w:proofErr w:type="spellEnd"/>
      <w:r w:rsidRPr="003A50C7">
        <w:rPr>
          <w:color w:val="000000"/>
        </w:rPr>
        <w:t xml:space="preserve"> 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                     </w:t>
      </w:r>
      <w:r w:rsidRPr="003A50C7">
        <w:rPr>
          <w:color w:val="000000"/>
        </w:rPr>
        <w:t>     27 мая 2016 г.</w:t>
      </w:r>
    </w:p>
    <w:p w:rsid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 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Ковылкинский районный суд Республики Мордовия в составе: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 председательствующего - судьи Зориной С.А.,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 при секретаре судебного заседания Поповой З.В.,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 с участием в деле: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истицы - Спорышевой С.Е.,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b/>
          <w:color w:val="000000"/>
        </w:rPr>
        <w:t>       представителя истицы - Мартынова А.А.,</w:t>
      </w:r>
      <w:r w:rsidRPr="003A50C7">
        <w:rPr>
          <w:color w:val="000000"/>
        </w:rPr>
        <w:t xml:space="preserve"> действующего на основании доверенности от 13.04.2016 г.,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 рассмотрев в открытом судебном заседании гражданское дело по иску Спорышевой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fio8"/>
          <w:color w:val="000000"/>
        </w:rPr>
        <w:t>С.Е.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 Куляпиной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fio9"/>
          <w:color w:val="000000"/>
        </w:rPr>
        <w:t>В.И.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о взыскании задолженности по договору займа,</w:t>
      </w:r>
    </w:p>
    <w:p w:rsid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3A50C7">
        <w:rPr>
          <w:b/>
          <w:color w:val="000000"/>
        </w:rPr>
        <w:t>установил: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Мартынов А.А., действующий на основании доверенности в интересах истицы Спорышевой С.Е. обратился в суд с иском к Куляпиной В.И. о взыскании задолженности по договору займа. В обоснование требований указано, что в июле 2014 года, истица, в своей квартире по адресу: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address2"/>
          <w:color w:val="000000"/>
        </w:rPr>
        <w:t>&lt;адрес&gt;</w:t>
      </w:r>
      <w:r w:rsidRPr="003A50C7">
        <w:rPr>
          <w:color w:val="000000"/>
        </w:rPr>
        <w:t>, передала в долг Куляпиной В.И. денежные средства в сумме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 xml:space="preserve">рублей, определив по устной договоренности срок возврата долга по истечению одного месяца со дня их получения. </w:t>
      </w:r>
      <w:proofErr w:type="gramStart"/>
      <w:r w:rsidRPr="003A50C7">
        <w:rPr>
          <w:color w:val="000000"/>
        </w:rPr>
        <w:t xml:space="preserve">В период с июля 2014 </w:t>
      </w:r>
      <w:proofErr w:type="spellStart"/>
      <w:r w:rsidRPr="003A50C7">
        <w:rPr>
          <w:color w:val="000000"/>
        </w:rPr>
        <w:t>го</w:t>
      </w:r>
      <w:proofErr w:type="spellEnd"/>
      <w:r w:rsidRPr="003A50C7">
        <w:rPr>
          <w:color w:val="000000"/>
        </w:rPr>
        <w:t xml:space="preserve"> по 09 июля 2015 года истица неоднократно предоставляла Куляпиной В.И. отсрочку возврата долга в связи с отсутствием у последней денежных средств.</w:t>
      </w:r>
      <w:proofErr w:type="gramEnd"/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09 июля 2015 года в подтверждение заключенного договора займа Куляпина В.И. написала расписку, в которой указала, что взятые ей в июле 2014 года денежные средства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 xml:space="preserve">рублей обязуется вернуть в течение трех месяцев 2015 года. </w:t>
      </w:r>
      <w:proofErr w:type="gramStart"/>
      <w:r w:rsidRPr="003A50C7">
        <w:rPr>
          <w:color w:val="000000"/>
        </w:rPr>
        <w:t>Исходя из статьи 431 Гражданского кодекса Российской Федерации и содержания расписки срок возврата ответчиком суммы долга наступил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. Однако до настоящего времени возврат суммы долга Куляпиной В.И. не произведен, требования истицы о возврате долга, проигнорированы ответчицей.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В соответствии со статьей 809 Гражданского кодекса Российской Федерации полагает, что в пользу истицы с ответчика следует взыскать за период 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проценты за пользование денежными средствами в сумме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Также в соответствии со статьей 811 Гражданского кодекса Российской Федерации, пунктом 1 статьи 395 Гражданского кодекса Российской Федерации с ответчика следует взыскать в пользу истицы за период 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проценты за пользование чужими денежными средствами в сумме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3A50C7">
        <w:rPr>
          <w:color w:val="000000"/>
        </w:rPr>
        <w:t>Основывая требования на статьях 395, 807, 808, 809, 811 Гражданского кодекса Российской Федерации просит взыскать в пользу истицы Спорышевой С.Е. с ответчика Куляпиной В.И. сумму задолженности по договору займа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проценты за пользование денежными средствами по договору займа в сумме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копейки, проценты за пользование чужими денежными средствами вследствие ненадлежащего исполнения обязательства по</w:t>
      </w:r>
      <w:proofErr w:type="gramEnd"/>
      <w:r w:rsidRPr="003A50C7">
        <w:rPr>
          <w:color w:val="000000"/>
        </w:rPr>
        <w:t xml:space="preserve"> возврату суммы займа в сумме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копеек, и судебные расходы по уплате государственной пошлины в размере 4424 рубля.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В судебном заседании истец Спорышева С.Е. поддержала исковые требования по основаниям, изложенным в заявлении, уточнив, что передача денежных сре</w:t>
      </w:r>
      <w:proofErr w:type="gramStart"/>
      <w:r w:rsidRPr="003A50C7">
        <w:rPr>
          <w:color w:val="000000"/>
        </w:rPr>
        <w:t>дств в д</w:t>
      </w:r>
      <w:proofErr w:type="gramEnd"/>
      <w:r w:rsidRPr="003A50C7">
        <w:rPr>
          <w:color w:val="000000"/>
        </w:rPr>
        <w:t xml:space="preserve">олг Куляпиной В.И. происходила в июне 2014 года, а не в июле, как указано в исковом заявлении. Вместе с тем, она не желает изменять исковые требования в части расчета проценты за пользование чужими денежными средствами. </w:t>
      </w:r>
      <w:proofErr w:type="gramStart"/>
      <w:r w:rsidRPr="003A50C7">
        <w:rPr>
          <w:color w:val="000000"/>
        </w:rPr>
        <w:t>При передаче денег письменную расписку не составляли, она была написана собственноручно ответчиком 09 июля 2015 года в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address2"/>
          <w:color w:val="000000"/>
        </w:rPr>
        <w:t>&lt;адрес&gt;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в квартире последней в присутствии Спорышева А.К. Исковые требования о взыскании с Куляпиной В.И. суммы задолженности по договору займа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 xml:space="preserve">рублей, процентов за пользование денежными средствами по договору займа в </w:t>
      </w:r>
      <w:r w:rsidRPr="003A50C7">
        <w:rPr>
          <w:color w:val="000000"/>
        </w:rPr>
        <w:lastRenderedPageBreak/>
        <w:t>сумме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копейки, процентов за пользование</w:t>
      </w:r>
      <w:proofErr w:type="gramEnd"/>
      <w:r w:rsidRPr="003A50C7">
        <w:rPr>
          <w:color w:val="000000"/>
        </w:rPr>
        <w:t xml:space="preserve"> чужими денежными средствами вследствие ненадлежащего исполнения обязательства по возврату суммы займа в сумме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копеек, понесенных судебных расходы по уплате государственной пошлины в размере 4424 рубля, поддерживает в полном объеме и просит их удовлетворить. Также просит взыскать с ответчика судебные расходы, состоящие из оплаты за оформление доверенности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и оплаты услуг ее представителя, а именно за составление искового заявления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за представительство на стадии подготовки дела к судебному разбирательству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представительство ее интересов в суде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3A50C7">
        <w:rPr>
          <w:color w:val="000000"/>
        </w:rPr>
        <w:t>Представитель истицы Спорышевой С.Е.- Мартынов А.А., исковые требования поддержал по изложенный в заявлении основаниям и пояснениям истицы в суде, просил их удовлетворить в полном объеме.</w:t>
      </w:r>
      <w:proofErr w:type="gramEnd"/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Ответчик Куляпина В.И. в судебное заседание не явилась, о рассмотрении дела извещалась надлежащим образом, в заявлении просила рассмотреть дело без ее участия, заявленные исковые требования признает в части основного долга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При таких обстоятельствах на основании статьи 167 Гражданского процессуального кодекса Российской Федерации, согласно которой неявка лиц, участвующих в деле, извещенных о времени и месте рассмотрения дела, не является препятствием к разбирательству дела, суд пришел к выводу о возможности рассмотрения дела в отсутствие ответчика Куляпиной В.И.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Выслушав истца, его представителя, допросив свидетеля, исследовав письменные материалы дела, суд приходит к следующему.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3A50C7">
        <w:rPr>
          <w:color w:val="000000"/>
        </w:rPr>
        <w:t>В соответствии со статьями 307, 309, 310 и 314 Гражданского кодекса Российской Федерации,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proofErr w:type="gramEnd"/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3A50C7">
        <w:rPr>
          <w:color w:val="000000"/>
        </w:rPr>
        <w:t>В силу статей 807, 808 и 810 Гражданского кодекса Российской Федерации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proofErr w:type="gramEnd"/>
      <w:r w:rsidRPr="003A50C7">
        <w:rPr>
          <w:color w:val="000000"/>
        </w:rPr>
        <w:t xml:space="preserve"> Договор займа считается заключенным с момента передачи денег или других вещей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</w:t>
      </w:r>
      <w:proofErr w:type="gramStart"/>
      <w:r w:rsidRPr="003A50C7">
        <w:rPr>
          <w:color w:val="000000"/>
        </w:rPr>
        <w:t>размер оплаты труда</w:t>
      </w:r>
      <w:proofErr w:type="gramEnd"/>
      <w:r w:rsidRPr="003A50C7">
        <w:rPr>
          <w:color w:val="000000"/>
        </w:rPr>
        <w:t>, а в случае, когда займодавцем является юридическое лицо, - независимо от суммы.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В подтверждение договора займа и его условий может быть представлена расписка заемщика или иной документ, удостоверяющий передачу ему займодавцем определенной денежной суммы или определенного количества вещей.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Заемщик обязан возвратить займодавцу полученную сумму займа в срок и в порядке, </w:t>
      </w:r>
      <w:proofErr w:type="gramStart"/>
      <w:r w:rsidRPr="003A50C7">
        <w:rPr>
          <w:color w:val="000000"/>
        </w:rPr>
        <w:t>которые</w:t>
      </w:r>
      <w:proofErr w:type="gramEnd"/>
      <w:r w:rsidRPr="003A50C7">
        <w:rPr>
          <w:color w:val="000000"/>
        </w:rPr>
        <w:t xml:space="preserve"> предусмотрены договором займа.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Если иное не предусмотрено договором займа, сумма займа считается возвращенной в момент передачи ее займодавцу или зачисления соответствующих денежных средств на его банковский счет.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lastRenderedPageBreak/>
        <w:t>Из оригинала расписки от 09.07.2015 года следует, что Куляпина В.И. взяла у Спорышевой С.Е. в июле 2014 года в долг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и обязуется вернуть их в течение трех месяцев 2015 года.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Ответчик Куляпина В.И. в </w:t>
      </w:r>
      <w:proofErr w:type="gramStart"/>
      <w:r w:rsidRPr="003A50C7">
        <w:rPr>
          <w:color w:val="000000"/>
        </w:rPr>
        <w:t>заявлении</w:t>
      </w:r>
      <w:proofErr w:type="gramEnd"/>
      <w:r w:rsidRPr="003A50C7">
        <w:rPr>
          <w:color w:val="000000"/>
        </w:rPr>
        <w:t xml:space="preserve"> представленном в суд признала исковые требования Спорышевой С.Е. в части суммы основного долга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Свидетель Спорышев А.К. суду пояснил, что со слов матери Спорышевой С.Е. ему стало известно, что она в июне или июле 2014 года отдала в долг Куляпиной В.И. сроком на один месяц денежные средства в сумме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 xml:space="preserve">рублей. Он не присутствовал при передаче денег. Однако </w:t>
      </w:r>
      <w:proofErr w:type="gramStart"/>
      <w:r w:rsidRPr="003A50C7">
        <w:rPr>
          <w:color w:val="000000"/>
        </w:rPr>
        <w:t>последняя</w:t>
      </w:r>
      <w:proofErr w:type="gramEnd"/>
      <w:r w:rsidRPr="003A50C7">
        <w:rPr>
          <w:color w:val="000000"/>
        </w:rPr>
        <w:t>, в указанный срок деньги не возвратила. В июле 2015 года он с матерью ездили по месту жительства Куляпиной В.И. в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address2"/>
          <w:color w:val="000000"/>
        </w:rPr>
        <w:t>&lt;адрес&gt;</w:t>
      </w:r>
      <w:r w:rsidRPr="003A50C7">
        <w:rPr>
          <w:color w:val="000000"/>
        </w:rPr>
        <w:t xml:space="preserve">, где </w:t>
      </w:r>
      <w:proofErr w:type="gramStart"/>
      <w:r w:rsidRPr="003A50C7">
        <w:rPr>
          <w:color w:val="000000"/>
        </w:rPr>
        <w:t>последняя</w:t>
      </w:r>
      <w:proofErr w:type="gramEnd"/>
      <w:r w:rsidRPr="003A50C7">
        <w:rPr>
          <w:color w:val="000000"/>
        </w:rPr>
        <w:t xml:space="preserve"> не отрицала, что взяла деньги в долг, но сославшись на их отсутствие, обещала возвратить деньги в течение трех месяцев, о чем в их присутствии собственноручно написала расписку.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Таким образом, судом установлено, что договор займа между Спорышевой С.Е. и Куляпиной В.И. заключен по желанию самого ответчика, его условия заемщиком Куляпиной В.И. изложены собственноручно в расписке. Требования о признании недействительным договора займа ответчиком в установленном законом порядке не заявлены.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      Вместе с тем, </w:t>
      </w:r>
      <w:proofErr w:type="gramStart"/>
      <w:r w:rsidRPr="003A50C7">
        <w:rPr>
          <w:color w:val="000000"/>
        </w:rPr>
        <w:t>обязательства, предусмотренные договором займа заемщиком не исполнены</w:t>
      </w:r>
      <w:proofErr w:type="gramEnd"/>
      <w:r w:rsidRPr="003A50C7">
        <w:rPr>
          <w:color w:val="000000"/>
        </w:rPr>
        <w:t>, сумма займа в установленный в расписке срок не возвращена.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Согласно статье 431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Поскольку дату заключения договора займа из расписки и пояснений истицы установить не представляется возможным, суд полагает, датой заключения данного договора следует считать 31 июля 2014 года, то есть последний день месяца, в котором произошла передача денежных средств по договору займа Куляпиной В.И.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Срок возврата ответчиком займа суд </w:t>
      </w:r>
      <w:proofErr w:type="gramStart"/>
      <w:r w:rsidRPr="003A50C7">
        <w:rPr>
          <w:color w:val="000000"/>
        </w:rPr>
        <w:t>полагает</w:t>
      </w:r>
      <w:proofErr w:type="gramEnd"/>
      <w:r w:rsidRPr="003A50C7">
        <w:rPr>
          <w:color w:val="000000"/>
        </w:rPr>
        <w:t xml:space="preserve"> следует считать наступившим 09 октября 2015 года, то есть по истечении трех месячного срока с даты выдачи расписки.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Согласно статье 421 Гражданского кодекса Российской Федерации граждане и юридические лица свободны в заключени</w:t>
      </w:r>
      <w:proofErr w:type="gramStart"/>
      <w:r w:rsidRPr="003A50C7">
        <w:rPr>
          <w:color w:val="000000"/>
        </w:rPr>
        <w:t>и</w:t>
      </w:r>
      <w:proofErr w:type="gramEnd"/>
      <w:r w:rsidRPr="003A50C7">
        <w:rPr>
          <w:color w:val="000000"/>
        </w:rPr>
        <w:t xml:space="preserve"> договора.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Условия договора определяются по усмотрению сторон, кроме случаев, когда содержание соответствующего условия предписано законом или правовыми актами.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Согласно статье 809 Гражданского кодекса Российской Федерации,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размеры определяются существующей в месте жительства займодавца, а если займодавец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При отсутствии иного соглашения проценты выплачиваются ежемесячно до дня возврата суммы займа.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Спорышева С.Е. просит взыскать с Куляпиной В.И. </w:t>
      </w:r>
      <w:proofErr w:type="gramStart"/>
      <w:r w:rsidRPr="003A50C7">
        <w:rPr>
          <w:color w:val="000000"/>
        </w:rPr>
        <w:t>по договору займа согласно вышеприведенной нормы закона проценты на сумму займа за период с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копейки, исходя из следующего расчета: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сумма долга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 xml:space="preserve">(количество дней 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до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)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% (ставка рефинансирования) : 360 =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коп.;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сумма долга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(количество дней с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до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)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% (ставка рефинансирования)</w:t>
      </w:r>
      <w:proofErr w:type="gramStart"/>
      <w:r w:rsidRPr="003A50C7">
        <w:rPr>
          <w:color w:val="000000"/>
        </w:rPr>
        <w:t xml:space="preserve"> :</w:t>
      </w:r>
      <w:proofErr w:type="gramEnd"/>
      <w:r w:rsidRPr="003A50C7">
        <w:rPr>
          <w:color w:val="000000"/>
        </w:rPr>
        <w:t xml:space="preserve"> 360 =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Суд считает, что расчет произведен в соответствии с законом и признает его правильным. Ответчиком данный расчет не оспаривается.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      В соответствии с пунктом 1 статьи 811 Гражданского кодекса Российской </w:t>
      </w:r>
      <w:proofErr w:type="gramStart"/>
      <w:r w:rsidRPr="003A50C7">
        <w:rPr>
          <w:color w:val="000000"/>
        </w:rPr>
        <w:t>Федерации</w:t>
      </w:r>
      <w:proofErr w:type="gramEnd"/>
      <w:r w:rsidRPr="003A50C7">
        <w:rPr>
          <w:color w:val="000000"/>
        </w:rPr>
        <w:t xml:space="preserve">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lastRenderedPageBreak/>
        <w:t>Согласно пункту 1 статьи 395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 Эти правила применяются, если иной размер процентов не установлен законом или договором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      Спорышева С.Е. просит взыскать с Куляпиной В.И. </w:t>
      </w:r>
      <w:proofErr w:type="gramStart"/>
      <w:r w:rsidRPr="003A50C7">
        <w:rPr>
          <w:color w:val="000000"/>
        </w:rPr>
        <w:t>по договору займа согласно вышеприведенной нормы закона проценты за пользование чужими денежными средствами за период с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в сумме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копеек, исходя из следующего расчета: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сумма долга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дней (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)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color w:val="000000"/>
        </w:rPr>
        <w:t>% (процентная ставка): 360 =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коп.;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сумма долга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дня (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)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color w:val="000000"/>
        </w:rPr>
        <w:t>% (процентная ставка): 360 =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коп.;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сумма долга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дней (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)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color w:val="000000"/>
        </w:rPr>
        <w:t>% (процентная ставка): 360 =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коп.;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сумма долга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день (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)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color w:val="000000"/>
        </w:rPr>
        <w:t>% (процентная ставка): 360 =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коп.;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сумма долга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дней (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)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color w:val="000000"/>
        </w:rPr>
        <w:t>% (процентная ставка): 360 =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коп.;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сумма долга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дней (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)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color w:val="000000"/>
        </w:rPr>
        <w:t>% (процентная ставка): 360 =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коп.;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сумма долга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дней (</w:t>
      </w:r>
      <w:proofErr w:type="gramStart"/>
      <w:r w:rsidRPr="003A50C7">
        <w:rPr>
          <w:color w:val="000000"/>
        </w:rPr>
        <w:t>с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</w:t>
      </w:r>
      <w:proofErr w:type="gramStart"/>
      <w:r w:rsidRPr="003A50C7">
        <w:rPr>
          <w:rStyle w:val="data2"/>
          <w:color w:val="000000"/>
        </w:rPr>
        <w:t>дата</w:t>
      </w:r>
      <w:proofErr w:type="gramEnd"/>
      <w:r w:rsidRPr="003A50C7">
        <w:rPr>
          <w:rStyle w:val="data2"/>
          <w:color w:val="000000"/>
        </w:rPr>
        <w:t>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) х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color w:val="000000"/>
        </w:rPr>
        <w:t>% (процентная ставка): 360 =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руб.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      Суд считает, что расчет произведен в соответствии с законом и признает его правильным. </w:t>
      </w:r>
      <w:proofErr w:type="gramStart"/>
      <w:r w:rsidRPr="003A50C7">
        <w:rPr>
          <w:color w:val="000000"/>
        </w:rPr>
        <w:t>Период пользования чужими денежными средствами составляет с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, так как срок возврата всего долга установлен согласно расписке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color w:val="000000"/>
        </w:rPr>
        <w:t>.</w:t>
      </w:r>
      <w:proofErr w:type="gramEnd"/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Ответчиком данный расчет не оспаривается.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</w:t>
      </w:r>
      <w:proofErr w:type="gramStart"/>
      <w:r w:rsidRPr="003A50C7">
        <w:rPr>
          <w:color w:val="000000"/>
        </w:rPr>
        <w:t>При таких обстоятельствах суд считает, что исковые требования Спорышевой С.Е. подлежат полному удовлетворению, в пользу последней с Куляпиной В.И. следует взыскать по договору займа сумму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проценты на общую сумму займа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копейки, проценты за пользование чужими денежными средствами за период с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по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data2"/>
          <w:color w:val="000000"/>
        </w:rPr>
        <w:t>&lt;дата&gt;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на общую сумму займа в размере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копеек.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В соответствии со статьей 98 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Согласно статье 88 Гражданского процессуального кодекса Российской Федерации судебные расходы состоят из государственной пошлины и издержек, связанных с рассмотрением дела.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     Чеком-ордером от 13.04.2016 </w:t>
      </w:r>
      <w:proofErr w:type="spellStart"/>
      <w:r w:rsidRPr="003A50C7">
        <w:rPr>
          <w:color w:val="000000"/>
        </w:rPr>
        <w:t>годаподтверждается</w:t>
      </w:r>
      <w:proofErr w:type="spellEnd"/>
      <w:r w:rsidRPr="003A50C7">
        <w:rPr>
          <w:color w:val="000000"/>
        </w:rPr>
        <w:t xml:space="preserve"> факт оплаты истцом Спорышевой С.Е. государственной пошлины в размере 4424 рубля при подаче иска в суд (л.д.5).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В соответствии со статьей 100 Гражданского процессуального кодекса Российской Федерации, стороне, в пользу которой состоялось решение суда, по ее письменному ходатайству, суд присуждает с другой стороны расходы на оплату услуг представителя в разумных пределах.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</w:t>
      </w:r>
      <w:proofErr w:type="gramStart"/>
      <w:r w:rsidRPr="003A50C7">
        <w:rPr>
          <w:color w:val="000000"/>
        </w:rPr>
        <w:t>При таких обстоятельствах, учитывая количество времени, затраченного представителем на подготовку искового заявления, его участие в судебных заседаниях, категорию спора, отсутствие возражений ответчика относительно размера по уплате услуг представителя, суд приходит к выводу, что сумма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 (состоит из оплаты за составление искового заявления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за представительство на стадии подготовки дела к судебному разбирательству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за представительство в суде</w:t>
      </w:r>
      <w:proofErr w:type="gramEnd"/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 xml:space="preserve">рублей </w:t>
      </w:r>
      <w:r w:rsidRPr="003A50C7">
        <w:rPr>
          <w:color w:val="000000"/>
        </w:rPr>
        <w:lastRenderedPageBreak/>
        <w:t xml:space="preserve">(чек-ордер от 27.05.2016г.)), оплаченная представителю Мартынову А.А. за услуги, не являются </w:t>
      </w:r>
      <w:proofErr w:type="gramStart"/>
      <w:r w:rsidRPr="003A50C7">
        <w:rPr>
          <w:color w:val="000000"/>
        </w:rPr>
        <w:t>чрезмерной</w:t>
      </w:r>
      <w:proofErr w:type="gramEnd"/>
      <w:r w:rsidRPr="003A50C7">
        <w:rPr>
          <w:color w:val="000000"/>
        </w:rPr>
        <w:t xml:space="preserve"> и подлежит взысканию с ответчика в полном объеме.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Суд, руководствуясь статьей 94 Гражданского процессуального кодекса Российской Федерации, вправе признать расходы, понесенные лицами, участвующими в деле, издержками, связанными с рассмотрением дела и, следовательно, подлежащими возмещению.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При таких обстоятельства, суд признает сумму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затраченную истцом за оформление нотариальной доверенности на представление его интересов по вопросам взыскания долга по договору займа (квитанция Серия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nomer2"/>
          <w:color w:val="000000"/>
        </w:rPr>
        <w:t>№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от 13.04.2016г.) на представителя Мартынова А.А. судебными издержками, подлежащими взысканию с ответчика.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Руководствуясь статьями 194-199 Гражданского процессуального кодекса Российской Федерации, суд</w:t>
      </w:r>
    </w:p>
    <w:p w:rsid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3A50C7">
        <w:rPr>
          <w:b/>
          <w:color w:val="000000"/>
        </w:rPr>
        <w:t>решил: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Исковые требования Спорышевой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fio8"/>
          <w:color w:val="000000"/>
        </w:rPr>
        <w:t>С.Е.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 Куляпиной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fio9"/>
          <w:color w:val="000000"/>
        </w:rPr>
        <w:t>В.И.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о взыскании задолженности по договору займа - удовлетворить.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>      </w:t>
      </w:r>
      <w:proofErr w:type="gramStart"/>
      <w:r w:rsidRPr="003A50C7">
        <w:rPr>
          <w:color w:val="000000"/>
        </w:rPr>
        <w:t>Взыскать с Куляпиной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fio9"/>
          <w:color w:val="000000"/>
        </w:rPr>
        <w:t>В.И.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в пользу Спорышевой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fio8"/>
          <w:color w:val="000000"/>
        </w:rPr>
        <w:t>С.Е.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задолженность по договору займа (расписке) от          09 июля 2015 года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проценты за пользование денежными средствами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копейки, проценты за пользование чужими денежными средствами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судебные расходы по оплате государственной пошлины в размере 4424 рубля, расходы на оплату услуг представителя</w:t>
      </w:r>
      <w:proofErr w:type="gramEnd"/>
      <w:r w:rsidRPr="003A50C7">
        <w:rPr>
          <w:color w:val="000000"/>
        </w:rPr>
        <w:t xml:space="preserve">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за оформление доверенности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рублей, а всего в размере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рублей</w:t>
      </w:r>
      <w:r w:rsidRPr="003A50C7">
        <w:rPr>
          <w:rStyle w:val="apple-converted-space"/>
          <w:color w:val="000000"/>
        </w:rPr>
        <w:t> </w:t>
      </w:r>
      <w:r w:rsidRPr="003A50C7">
        <w:rPr>
          <w:rStyle w:val="others1"/>
          <w:color w:val="000000"/>
        </w:rPr>
        <w:t>&lt;N&gt;</w:t>
      </w:r>
      <w:r w:rsidRPr="003A50C7">
        <w:rPr>
          <w:rStyle w:val="apple-converted-space"/>
          <w:color w:val="000000"/>
        </w:rPr>
        <w:t> </w:t>
      </w:r>
      <w:r w:rsidRPr="003A50C7">
        <w:rPr>
          <w:color w:val="000000"/>
        </w:rPr>
        <w:t>копейки.</w:t>
      </w: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A50C7">
        <w:rPr>
          <w:color w:val="000000"/>
        </w:rPr>
        <w:t xml:space="preserve">      Решение может быть обжаловано </w:t>
      </w:r>
      <w:proofErr w:type="gramStart"/>
      <w:r w:rsidRPr="003A50C7">
        <w:rPr>
          <w:color w:val="000000"/>
        </w:rPr>
        <w:t>в апелляционном порядке в Верховный суд Республики Мордовия в течение месяца со дня принятия решения суда в окончательной форме</w:t>
      </w:r>
      <w:proofErr w:type="gramEnd"/>
      <w:r w:rsidRPr="003A50C7">
        <w:rPr>
          <w:color w:val="000000"/>
        </w:rPr>
        <w:t xml:space="preserve"> через Ковылкинский районный суд Республики Мордовия.</w:t>
      </w:r>
    </w:p>
    <w:p w:rsid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3A50C7" w:rsidRPr="003A50C7" w:rsidRDefault="003A50C7" w:rsidP="003A50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bookmarkStart w:id="0" w:name="_GoBack"/>
      <w:bookmarkEnd w:id="0"/>
      <w:r w:rsidRPr="003A50C7">
        <w:rPr>
          <w:color w:val="000000"/>
        </w:rPr>
        <w:t>Председательствующий:</w:t>
      </w:r>
    </w:p>
    <w:p w:rsidR="00E86495" w:rsidRPr="003A50C7" w:rsidRDefault="003A50C7" w:rsidP="003A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495" w:rsidRPr="003A50C7" w:rsidSect="003A50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65"/>
    <w:rsid w:val="003A50C7"/>
    <w:rsid w:val="00406252"/>
    <w:rsid w:val="00810DCD"/>
    <w:rsid w:val="00A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0C7"/>
  </w:style>
  <w:style w:type="character" w:customStyle="1" w:styleId="fio8">
    <w:name w:val="fio8"/>
    <w:basedOn w:val="a0"/>
    <w:rsid w:val="003A50C7"/>
  </w:style>
  <w:style w:type="character" w:customStyle="1" w:styleId="fio9">
    <w:name w:val="fio9"/>
    <w:basedOn w:val="a0"/>
    <w:rsid w:val="003A50C7"/>
  </w:style>
  <w:style w:type="character" w:customStyle="1" w:styleId="address2">
    <w:name w:val="address2"/>
    <w:basedOn w:val="a0"/>
    <w:rsid w:val="003A50C7"/>
  </w:style>
  <w:style w:type="character" w:customStyle="1" w:styleId="others1">
    <w:name w:val="others1"/>
    <w:basedOn w:val="a0"/>
    <w:rsid w:val="003A50C7"/>
  </w:style>
  <w:style w:type="character" w:customStyle="1" w:styleId="data2">
    <w:name w:val="data2"/>
    <w:basedOn w:val="a0"/>
    <w:rsid w:val="003A50C7"/>
  </w:style>
  <w:style w:type="character" w:customStyle="1" w:styleId="nomer2">
    <w:name w:val="nomer2"/>
    <w:basedOn w:val="a0"/>
    <w:rsid w:val="003A5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0C7"/>
  </w:style>
  <w:style w:type="character" w:customStyle="1" w:styleId="fio8">
    <w:name w:val="fio8"/>
    <w:basedOn w:val="a0"/>
    <w:rsid w:val="003A50C7"/>
  </w:style>
  <w:style w:type="character" w:customStyle="1" w:styleId="fio9">
    <w:name w:val="fio9"/>
    <w:basedOn w:val="a0"/>
    <w:rsid w:val="003A50C7"/>
  </w:style>
  <w:style w:type="character" w:customStyle="1" w:styleId="address2">
    <w:name w:val="address2"/>
    <w:basedOn w:val="a0"/>
    <w:rsid w:val="003A50C7"/>
  </w:style>
  <w:style w:type="character" w:customStyle="1" w:styleId="others1">
    <w:name w:val="others1"/>
    <w:basedOn w:val="a0"/>
    <w:rsid w:val="003A50C7"/>
  </w:style>
  <w:style w:type="character" w:customStyle="1" w:styleId="data2">
    <w:name w:val="data2"/>
    <w:basedOn w:val="a0"/>
    <w:rsid w:val="003A50C7"/>
  </w:style>
  <w:style w:type="character" w:customStyle="1" w:styleId="nomer2">
    <w:name w:val="nomer2"/>
    <w:basedOn w:val="a0"/>
    <w:rsid w:val="003A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2576</Words>
  <Characters>14687</Characters>
  <Application>Microsoft Office Word</Application>
  <DocSecurity>0</DocSecurity>
  <Lines>122</Lines>
  <Paragraphs>34</Paragraphs>
  <ScaleCrop>false</ScaleCrop>
  <Company>Home</Company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АЛЕКСАНДР -</dc:creator>
  <cp:keywords/>
  <dc:description/>
  <cp:lastModifiedBy>- АЛЕКСАНДР -</cp:lastModifiedBy>
  <cp:revision>2</cp:revision>
  <dcterms:created xsi:type="dcterms:W3CDTF">2016-10-16T18:50:00Z</dcterms:created>
  <dcterms:modified xsi:type="dcterms:W3CDTF">2016-10-16T18:52:00Z</dcterms:modified>
</cp:coreProperties>
</file>